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81D47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Birim Yönetim Sistemleri Komisyonu (Tehlikeli Atıklar, Sıfır Atık, Sürdürülebilir Çevre)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54296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81D47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54296" w:rsidP="00C81D4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54296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154296" w:rsidRDefault="0077427E" w:rsidP="0015429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429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154296" w:rsidRDefault="0077427E" w:rsidP="0015429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429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296" w:rsidRPr="00154296" w:rsidRDefault="00154296" w:rsidP="00154296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  <w:r>
              <w:rPr>
                <w:rFonts w:ascii="Times New Roman" w:hAnsi="Times New Roman"/>
              </w:rPr>
              <w:t>.</w:t>
            </w:r>
          </w:p>
          <w:p w:rsidR="00C81D47" w:rsidRPr="00154296" w:rsidRDefault="00C81D47" w:rsidP="00154296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4296">
              <w:rPr>
                <w:rFonts w:ascii="Times New Roman" w:hAnsi="Times New Roman"/>
              </w:rPr>
              <w:t>Fakülte olarak etkinlikleri planlamak ve yürütmek amacı işle kurulmuştur.</w:t>
            </w:r>
          </w:p>
          <w:p w:rsidR="00ED245F" w:rsidRPr="00327DEA" w:rsidRDefault="00ED245F" w:rsidP="00154296">
            <w:pPr>
              <w:shd w:val="clear" w:color="auto" w:fill="FFFFFF"/>
              <w:spacing w:line="276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C81D47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71EE" w:rsidRPr="00921033" w:rsidRDefault="002971EE" w:rsidP="002971EE">
            <w:pPr>
              <w:pStyle w:val="GvdeMetni"/>
              <w:numPr>
                <w:ilvl w:val="0"/>
                <w:numId w:val="33"/>
              </w:numPr>
              <w:spacing w:after="0" w:line="276" w:lineRule="auto"/>
              <w:ind w:left="426" w:hanging="284"/>
              <w:jc w:val="both"/>
              <w:rPr>
                <w:rStyle w:val="StrongEmphasis"/>
                <w:rFonts w:ascii="Times New Roman" w:hAnsi="Times New Roman"/>
                <w:b w:val="0"/>
                <w:sz w:val="24"/>
                <w:szCs w:val="24"/>
              </w:rPr>
            </w:pPr>
            <w:r w:rsidRPr="00921033">
              <w:rPr>
                <w:rStyle w:val="StrongEmphasis"/>
                <w:rFonts w:ascii="Times New Roman" w:hAnsi="Times New Roman"/>
                <w:b w:val="0"/>
                <w:sz w:val="24"/>
                <w:szCs w:val="24"/>
              </w:rPr>
              <w:t>Ege Üniversitesi Atık Yönetimi Yönergesini işlevsel bir şekilde yürütmek,</w:t>
            </w:r>
          </w:p>
          <w:p w:rsidR="002971EE" w:rsidRPr="00921033" w:rsidRDefault="002971EE" w:rsidP="002971EE">
            <w:pPr>
              <w:pStyle w:val="GvdeMetni"/>
              <w:numPr>
                <w:ilvl w:val="0"/>
                <w:numId w:val="33"/>
              </w:numPr>
              <w:spacing w:after="0" w:line="276" w:lineRule="auto"/>
              <w:ind w:left="4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033">
              <w:rPr>
                <w:rFonts w:ascii="Times New Roman" w:hAnsi="Times New Roman"/>
                <w:iCs/>
                <w:sz w:val="24"/>
                <w:szCs w:val="24"/>
              </w:rPr>
              <w:t>Sağlık Bilimleri Fakültesi</w:t>
            </w:r>
            <w:r w:rsidRPr="00921033">
              <w:rPr>
                <w:rStyle w:val="StrongEmphasis"/>
                <w:rFonts w:ascii="Times New Roman" w:hAnsi="Times New Roman"/>
                <w:b w:val="0"/>
                <w:sz w:val="24"/>
                <w:szCs w:val="24"/>
              </w:rPr>
              <w:t xml:space="preserve"> atık yönetim planlarını hazırlamak ve ihtiyaçlarını belirlemek,</w:t>
            </w:r>
          </w:p>
          <w:p w:rsidR="002971EE" w:rsidRPr="00921033" w:rsidRDefault="002971EE" w:rsidP="002971EE">
            <w:pPr>
              <w:pStyle w:val="GvdeMetni"/>
              <w:numPr>
                <w:ilvl w:val="0"/>
                <w:numId w:val="33"/>
              </w:numPr>
              <w:spacing w:after="0" w:line="276" w:lineRule="auto"/>
              <w:ind w:left="426" w:hanging="284"/>
              <w:jc w:val="both"/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21033">
              <w:rPr>
                <w:rStyle w:val="StrongEmphasis"/>
                <w:rFonts w:ascii="Times New Roman" w:hAnsi="Times New Roman"/>
                <w:b w:val="0"/>
                <w:sz w:val="24"/>
                <w:szCs w:val="24"/>
              </w:rPr>
              <w:t>Fakültenin atık kayıtlarını ve atık beyan formlarını bölüm tehlikeli atık sorumlularından toplayıp kaydını tutmak, takip etmek ve Rektörlüğün ilgili birimine düzenli olarak iletilmesini sağlamak,</w:t>
            </w:r>
          </w:p>
          <w:p w:rsidR="002971EE" w:rsidRPr="00921033" w:rsidRDefault="002971EE" w:rsidP="002971EE">
            <w:pPr>
              <w:pStyle w:val="Default"/>
              <w:numPr>
                <w:ilvl w:val="0"/>
                <w:numId w:val="33"/>
              </w:numPr>
              <w:spacing w:line="276" w:lineRule="auto"/>
              <w:ind w:left="426" w:hanging="284"/>
              <w:jc w:val="both"/>
              <w:rPr>
                <w:color w:val="auto"/>
              </w:rPr>
            </w:pPr>
            <w:r w:rsidRPr="00921033">
              <w:rPr>
                <w:rStyle w:val="StrongEmphasis"/>
                <w:b w:val="0"/>
              </w:rPr>
              <w:t xml:space="preserve">Sağlık Bilimleri Fakültesi bünyesindeki </w:t>
            </w:r>
            <w:r w:rsidRPr="00921033">
              <w:rPr>
                <w:color w:val="auto"/>
              </w:rPr>
              <w:t xml:space="preserve">tehlikeli atıkların Yönergeye uygun bir şekilde toplanmasını, geçici </w:t>
            </w:r>
            <w:proofErr w:type="gramStart"/>
            <w:r w:rsidRPr="00921033">
              <w:rPr>
                <w:color w:val="auto"/>
              </w:rPr>
              <w:t>depolanmas</w:t>
            </w:r>
            <w:r w:rsidR="00921033" w:rsidRPr="00921033">
              <w:rPr>
                <w:color w:val="auto"/>
              </w:rPr>
              <w:t>ını ,taşınmasını</w:t>
            </w:r>
            <w:proofErr w:type="gramEnd"/>
            <w:r w:rsidR="00921033" w:rsidRPr="00921033">
              <w:rPr>
                <w:color w:val="auto"/>
              </w:rPr>
              <w:t xml:space="preserve"> ve </w:t>
            </w:r>
            <w:proofErr w:type="spellStart"/>
            <w:r w:rsidR="00921033" w:rsidRPr="00921033">
              <w:rPr>
                <w:color w:val="auto"/>
              </w:rPr>
              <w:t>ber</w:t>
            </w:r>
            <w:r w:rsidRPr="00921033">
              <w:rPr>
                <w:color w:val="auto"/>
              </w:rPr>
              <w:t>tarafını</w:t>
            </w:r>
            <w:proofErr w:type="spellEnd"/>
            <w:r w:rsidRPr="00921033">
              <w:rPr>
                <w:color w:val="auto"/>
              </w:rPr>
              <w:t xml:space="preserve"> denetlemek,</w:t>
            </w:r>
          </w:p>
          <w:p w:rsidR="002971EE" w:rsidRPr="00921033" w:rsidRDefault="002971EE" w:rsidP="002971EE">
            <w:pPr>
              <w:pStyle w:val="Default"/>
              <w:numPr>
                <w:ilvl w:val="0"/>
                <w:numId w:val="33"/>
              </w:numPr>
              <w:spacing w:line="276" w:lineRule="auto"/>
              <w:ind w:left="426" w:hanging="284"/>
              <w:jc w:val="both"/>
              <w:rPr>
                <w:rStyle w:val="StrongEmphasis"/>
                <w:b w:val="0"/>
                <w:bCs w:val="0"/>
              </w:rPr>
            </w:pPr>
            <w:r w:rsidRPr="00921033">
              <w:t xml:space="preserve">Sağlık Bilimleri Fakültesi </w:t>
            </w:r>
            <w:r w:rsidR="00C02E87">
              <w:rPr>
                <w:rStyle w:val="StrongEmphasis"/>
                <w:b w:val="0"/>
              </w:rPr>
              <w:t xml:space="preserve">bölümlerinde </w:t>
            </w:r>
            <w:r w:rsidRPr="00921033">
              <w:rPr>
                <w:rStyle w:val="StrongEmphasis"/>
                <w:b w:val="0"/>
              </w:rPr>
              <w:t>tehlikeli atık yönetimine ilişkin bilgilendirme toplantılarının ve denetimlerin yürütülmesini sağlamak,</w:t>
            </w:r>
          </w:p>
          <w:p w:rsidR="002971EE" w:rsidRPr="00921033" w:rsidRDefault="002971EE" w:rsidP="002971EE">
            <w:pPr>
              <w:pStyle w:val="GvdeMetni"/>
              <w:numPr>
                <w:ilvl w:val="0"/>
                <w:numId w:val="33"/>
              </w:numPr>
              <w:spacing w:after="0" w:line="276" w:lineRule="auto"/>
              <w:ind w:left="426" w:hanging="284"/>
              <w:jc w:val="both"/>
              <w:rPr>
                <w:rStyle w:val="StrongEmphasis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21033">
              <w:rPr>
                <w:rStyle w:val="StrongEmphasis"/>
                <w:rFonts w:ascii="Times New Roman" w:hAnsi="Times New Roman"/>
                <w:b w:val="0"/>
                <w:sz w:val="24"/>
                <w:szCs w:val="24"/>
              </w:rPr>
              <w:t>Tehlikeli atık yönetimine dair tüm faaliyetleri Dekanlık aracılığıyla fakültenin tüm öğretim üyelerine duyurmaktır.</w:t>
            </w:r>
          </w:p>
          <w:p w:rsidR="002971EE" w:rsidRPr="00C81D47" w:rsidRDefault="002971EE" w:rsidP="002971EE">
            <w:pPr>
              <w:shd w:val="clear" w:color="auto" w:fill="FFFFFF" w:themeFill="background1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7"/>
              </w:rPr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154296" w:rsidRDefault="00FB525E" w:rsidP="00154296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429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Belirtilen tüm görev ve sorumlulukları gerçekleştirme yetkisine sahiptir. </w:t>
            </w:r>
          </w:p>
          <w:p w:rsidR="00FB525E" w:rsidRPr="00154296" w:rsidRDefault="00FB525E" w:rsidP="00154296">
            <w:pPr>
              <w:pStyle w:val="ListeParagraf"/>
              <w:numPr>
                <w:ilvl w:val="0"/>
                <w:numId w:val="35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429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15429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15429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C81D4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Amaçlara ve Hedeflere Bağlılık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Başarı ve Çaba</w:t>
            </w:r>
            <w:r w:rsidRPr="00F95E2C">
              <w:rPr>
                <w:rFonts w:ascii="Times New Roman" w:hAnsi="Times New Roman" w:cs="Times New Roman"/>
                <w:szCs w:val="24"/>
              </w:rPr>
              <w:tab/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Bilgi Paylaşımı</w:t>
            </w:r>
            <w:r w:rsidRPr="00F95E2C">
              <w:rPr>
                <w:rFonts w:ascii="Times New Roman" w:hAnsi="Times New Roman" w:cs="Times New Roman"/>
                <w:szCs w:val="24"/>
              </w:rPr>
              <w:tab/>
              <w:t xml:space="preserve"> 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Bütünsel Bakış</w:t>
            </w:r>
          </w:p>
          <w:p w:rsidR="00C81D47" w:rsidRPr="00F95E2C" w:rsidRDefault="00C81D47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Çevre Bilinci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Detaylara önem verme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Düzenlemelere Uyma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Gelişime ve Değişime Yatkınlık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Hesap Verebilirlik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Hizmet Odaklılık</w:t>
            </w:r>
            <w:r w:rsidRPr="00F95E2C">
              <w:rPr>
                <w:rFonts w:ascii="Times New Roman" w:hAnsi="Times New Roman" w:cs="Times New Roman"/>
                <w:szCs w:val="24"/>
              </w:rPr>
              <w:tab/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İletişim ve İlişki Kurma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İşbirliğine Açıklık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Kamu Kaynağını Etkili ve Verimli Kullanma</w:t>
            </w:r>
            <w:r w:rsidRPr="00F95E2C">
              <w:rPr>
                <w:rFonts w:ascii="Times New Roman" w:hAnsi="Times New Roman" w:cs="Times New Roman"/>
                <w:szCs w:val="24"/>
              </w:rPr>
              <w:tab/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Kişisel Çıkar Sağlamama</w:t>
            </w:r>
            <w:r w:rsidRPr="00F95E2C">
              <w:rPr>
                <w:rFonts w:ascii="Times New Roman" w:hAnsi="Times New Roman" w:cs="Times New Roman"/>
                <w:szCs w:val="24"/>
              </w:rPr>
              <w:tab/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Kurumsal Fayda Odaklılık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Objektif Olma</w:t>
            </w:r>
            <w:r w:rsidRPr="00F95E2C">
              <w:rPr>
                <w:rFonts w:ascii="Times New Roman" w:hAnsi="Times New Roman" w:cs="Times New Roman"/>
                <w:szCs w:val="24"/>
              </w:rPr>
              <w:tab/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Öğrenme Motivasyonu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Problem Çözme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Sonuç Odaklılık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Sorumluluk Alma ve İnisiyatif Kullanma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 xml:space="preserve">Süreçlere Dikkat 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Strese Dayanıklılık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lastRenderedPageBreak/>
              <w:t>Uyumluluk</w:t>
            </w:r>
          </w:p>
          <w:p w:rsidR="00F10460" w:rsidRPr="00F95E2C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F95E2C" w:rsidRDefault="00F95E2C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="00C81D47" w:rsidRPr="00F95E2C">
              <w:rPr>
                <w:rFonts w:ascii="Times New Roman" w:hAnsi="Times New Roman" w:cs="Times New Roman"/>
                <w:sz w:val="24"/>
                <w:szCs w:val="24"/>
              </w:rPr>
              <w:t>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921033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760A4C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047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760A4C" w:rsidTr="00760A4C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A4C" w:rsidRDefault="00760A4C" w:rsidP="00760A4C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760A4C" w:rsidTr="00760A4C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A4C" w:rsidRDefault="00760A4C" w:rsidP="00760A4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C" w:rsidRDefault="00760A4C" w:rsidP="00760A4C"/>
        </w:tc>
      </w:tr>
    </w:tbl>
    <w:p w:rsidR="00B27E65" w:rsidRDefault="00B27E65" w:rsidP="00B27E65">
      <w:pPr>
        <w:rPr>
          <w:sz w:val="20"/>
        </w:rPr>
      </w:pPr>
    </w:p>
    <w:tbl>
      <w:tblPr>
        <w:tblpPr w:leftFromText="141" w:rightFromText="141" w:vertAnchor="text" w:horzAnchor="margin" w:tblpY="210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760A4C" w:rsidRPr="009E7182" w:rsidTr="00760A4C">
        <w:tc>
          <w:tcPr>
            <w:tcW w:w="1183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760A4C" w:rsidRPr="009E7182" w:rsidTr="00760A4C">
        <w:tc>
          <w:tcPr>
            <w:tcW w:w="1183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760A4C" w:rsidRPr="009E7182" w:rsidRDefault="00044548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760A4C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760A4C" w:rsidRPr="009E7182" w:rsidTr="00760A4C">
        <w:tc>
          <w:tcPr>
            <w:tcW w:w="1183" w:type="dxa"/>
            <w:shd w:val="clear" w:color="auto" w:fill="auto"/>
          </w:tcPr>
          <w:p w:rsidR="00760A4C" w:rsidRPr="009E7182" w:rsidRDefault="00044548" w:rsidP="00760A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760A4C" w:rsidRPr="009E7182" w:rsidRDefault="00044548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60A4C" w:rsidRPr="009E7182" w:rsidTr="00760A4C">
        <w:tc>
          <w:tcPr>
            <w:tcW w:w="1183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60A4C" w:rsidRPr="009E7182" w:rsidTr="00760A4C">
        <w:tc>
          <w:tcPr>
            <w:tcW w:w="1183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760A4C" w:rsidRPr="009E7182" w:rsidRDefault="00760A4C" w:rsidP="00760A4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C02E87" w:rsidRPr="00C02E87" w:rsidRDefault="00C02E87" w:rsidP="00C02E87">
      <w:pPr>
        <w:rPr>
          <w:sz w:val="20"/>
        </w:rPr>
      </w:pPr>
    </w:p>
    <w:p w:rsidR="00C02E87" w:rsidRPr="00C02E87" w:rsidRDefault="00C02E87" w:rsidP="00C02E87">
      <w:pPr>
        <w:rPr>
          <w:sz w:val="20"/>
        </w:rPr>
      </w:pPr>
      <w:bookmarkStart w:id="0" w:name="_GoBack"/>
      <w:bookmarkEnd w:id="0"/>
    </w:p>
    <w:p w:rsidR="00C02E87" w:rsidRPr="00C02E87" w:rsidRDefault="00C02E87" w:rsidP="00C02E87">
      <w:pPr>
        <w:rPr>
          <w:sz w:val="20"/>
        </w:rPr>
      </w:pPr>
    </w:p>
    <w:p w:rsidR="00C02E87" w:rsidRPr="00C02E87" w:rsidRDefault="00C02E87" w:rsidP="00C02E87">
      <w:pPr>
        <w:rPr>
          <w:sz w:val="20"/>
        </w:rPr>
      </w:pPr>
    </w:p>
    <w:p w:rsidR="00C02E87" w:rsidRDefault="00C02E87" w:rsidP="00C02E87">
      <w:pPr>
        <w:rPr>
          <w:sz w:val="20"/>
        </w:rPr>
      </w:pPr>
    </w:p>
    <w:p w:rsidR="00ED245F" w:rsidRPr="00C02E87" w:rsidRDefault="00ED245F" w:rsidP="00C02E87">
      <w:pPr>
        <w:rPr>
          <w:sz w:val="20"/>
        </w:rPr>
      </w:pPr>
    </w:p>
    <w:sectPr w:rsidR="00ED245F" w:rsidRPr="00C02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51" w:rsidRDefault="00720551" w:rsidP="00F374DC">
      <w:pPr>
        <w:spacing w:after="0" w:line="240" w:lineRule="auto"/>
      </w:pPr>
      <w:r>
        <w:separator/>
      </w:r>
    </w:p>
  </w:endnote>
  <w:endnote w:type="continuationSeparator" w:id="0">
    <w:p w:rsidR="00720551" w:rsidRDefault="00720551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044548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044548">
            <w:rPr>
              <w:b/>
              <w:color w:val="2F5496" w:themeColor="accent5" w:themeShade="BF"/>
              <w:sz w:val="20"/>
              <w:szCs w:val="20"/>
            </w:rPr>
            <w:t xml:space="preserve">       HAZIRLAYAN</w:t>
          </w:r>
        </w:p>
        <w:p w:rsidR="00B27E65" w:rsidRPr="00044548" w:rsidRDefault="00044548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044548">
            <w:rPr>
              <w:b/>
              <w:color w:val="2F5496" w:themeColor="accent5" w:themeShade="BF"/>
              <w:sz w:val="20"/>
              <w:szCs w:val="20"/>
            </w:rPr>
            <w:t>Leyla ADAR</w:t>
          </w:r>
        </w:p>
        <w:p w:rsidR="00044548" w:rsidRPr="00044548" w:rsidRDefault="00044548" w:rsidP="00044548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044548">
            <w:rPr>
              <w:rFonts w:ascii="Times New Roman" w:hAnsi="Times New Roman"/>
              <w:sz w:val="20"/>
              <w:szCs w:val="20"/>
            </w:rPr>
            <w:t xml:space="preserve">                      Teknisyen</w:t>
          </w:r>
        </w:p>
        <w:p w:rsidR="00B27E65" w:rsidRPr="00044548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  <w:p w:rsidR="00B27E65" w:rsidRPr="00044548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B27E65" w:rsidRPr="00044548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044548">
            <w:rPr>
              <w:b/>
              <w:color w:val="2F5496" w:themeColor="accent5" w:themeShade="BF"/>
              <w:sz w:val="20"/>
              <w:szCs w:val="20"/>
            </w:rPr>
            <w:t>KONTROL EDEN</w:t>
          </w:r>
        </w:p>
        <w:p w:rsidR="00B27E65" w:rsidRPr="00044548" w:rsidRDefault="00044548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044548">
            <w:rPr>
              <w:b/>
              <w:color w:val="2F5496" w:themeColor="accent5" w:themeShade="BF"/>
              <w:sz w:val="20"/>
              <w:szCs w:val="20"/>
            </w:rPr>
            <w:t>Ayşe ÜNAL</w:t>
          </w:r>
        </w:p>
        <w:p w:rsidR="00044548" w:rsidRPr="00044548" w:rsidRDefault="00044548" w:rsidP="00044548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044548">
            <w:rPr>
              <w:rFonts w:ascii="Times New Roman" w:hAnsi="Times New Roman"/>
              <w:sz w:val="20"/>
              <w:szCs w:val="20"/>
            </w:rPr>
            <w:t xml:space="preserve">           </w:t>
          </w:r>
          <w:r>
            <w:rPr>
              <w:rFonts w:ascii="Times New Roman" w:hAnsi="Times New Roman"/>
              <w:sz w:val="20"/>
              <w:szCs w:val="20"/>
            </w:rPr>
            <w:t xml:space="preserve">  </w:t>
          </w:r>
          <w:r w:rsidRPr="00044548">
            <w:rPr>
              <w:rFonts w:ascii="Times New Roman" w:hAnsi="Times New Roman"/>
              <w:sz w:val="20"/>
              <w:szCs w:val="20"/>
            </w:rPr>
            <w:t xml:space="preserve"> Fakülte Sekreteri</w:t>
          </w:r>
        </w:p>
        <w:p w:rsidR="00B27E65" w:rsidRPr="00044548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B27E65" w:rsidRPr="00044548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r w:rsidRPr="00044548">
            <w:rPr>
              <w:b/>
              <w:color w:val="2F5496"/>
              <w:sz w:val="20"/>
              <w:szCs w:val="20"/>
            </w:rPr>
            <w:t>ONAYLAYAN</w:t>
          </w:r>
        </w:p>
        <w:p w:rsidR="00B27E65" w:rsidRPr="00044548" w:rsidRDefault="00044548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proofErr w:type="spellStart"/>
          <w:proofErr w:type="gramStart"/>
          <w:r w:rsidRPr="00044548">
            <w:rPr>
              <w:b/>
              <w:color w:val="2F5496"/>
              <w:sz w:val="20"/>
              <w:szCs w:val="20"/>
            </w:rPr>
            <w:t>Prof.Dr.Esin</w:t>
          </w:r>
          <w:proofErr w:type="spellEnd"/>
          <w:proofErr w:type="gramEnd"/>
          <w:r w:rsidRPr="00044548">
            <w:rPr>
              <w:b/>
              <w:color w:val="2F5496"/>
              <w:sz w:val="20"/>
              <w:szCs w:val="20"/>
            </w:rPr>
            <w:t xml:space="preserve"> ÇEBER TURFAN</w:t>
          </w:r>
        </w:p>
        <w:p w:rsidR="00044548" w:rsidRPr="00044548" w:rsidRDefault="00044548" w:rsidP="00044548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044548">
            <w:rPr>
              <w:rFonts w:ascii="Times New Roman" w:hAnsi="Times New Roman"/>
              <w:sz w:val="20"/>
              <w:szCs w:val="20"/>
            </w:rPr>
            <w:t xml:space="preserve">                             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044548">
            <w:rPr>
              <w:rFonts w:ascii="Times New Roman" w:hAnsi="Times New Roman"/>
              <w:sz w:val="20"/>
              <w:szCs w:val="20"/>
            </w:rPr>
            <w:t xml:space="preserve">  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51" w:rsidRDefault="00720551" w:rsidP="00F374DC">
      <w:pPr>
        <w:spacing w:after="0" w:line="240" w:lineRule="auto"/>
      </w:pPr>
      <w:r>
        <w:separator/>
      </w:r>
    </w:p>
  </w:footnote>
  <w:footnote w:type="continuationSeparator" w:id="0">
    <w:p w:rsidR="00720551" w:rsidRDefault="00720551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7E0F51" w:rsidRDefault="00044548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SIFIR ATIK VE ÇEVRE YÖNETİMİ KOMİSYONU 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56764D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21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FC1F58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044548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044548">
      <w:trPr>
        <w:trHeight w:val="176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044548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E6693C"/>
    <w:multiLevelType w:val="multilevel"/>
    <w:tmpl w:val="0668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72CE1"/>
    <w:multiLevelType w:val="hybridMultilevel"/>
    <w:tmpl w:val="03FC1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C6721"/>
    <w:multiLevelType w:val="hybridMultilevel"/>
    <w:tmpl w:val="65A01A6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53FED"/>
    <w:multiLevelType w:val="hybridMultilevel"/>
    <w:tmpl w:val="4D841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32"/>
  </w:num>
  <w:num w:numId="6">
    <w:abstractNumId w:val="13"/>
  </w:num>
  <w:num w:numId="7">
    <w:abstractNumId w:val="12"/>
  </w:num>
  <w:num w:numId="8">
    <w:abstractNumId w:val="22"/>
  </w:num>
  <w:num w:numId="9">
    <w:abstractNumId w:val="1"/>
  </w:num>
  <w:num w:numId="10">
    <w:abstractNumId w:val="23"/>
  </w:num>
  <w:num w:numId="11">
    <w:abstractNumId w:val="13"/>
  </w:num>
  <w:num w:numId="12">
    <w:abstractNumId w:val="21"/>
  </w:num>
  <w:num w:numId="13">
    <w:abstractNumId w:val="17"/>
  </w:num>
  <w:num w:numId="14">
    <w:abstractNumId w:val="18"/>
  </w:num>
  <w:num w:numId="15">
    <w:abstractNumId w:val="11"/>
  </w:num>
  <w:num w:numId="16">
    <w:abstractNumId w:val="28"/>
  </w:num>
  <w:num w:numId="17">
    <w:abstractNumId w:val="6"/>
  </w:num>
  <w:num w:numId="18">
    <w:abstractNumId w:val="2"/>
  </w:num>
  <w:num w:numId="19">
    <w:abstractNumId w:val="5"/>
  </w:num>
  <w:num w:numId="20">
    <w:abstractNumId w:val="27"/>
  </w:num>
  <w:num w:numId="21">
    <w:abstractNumId w:val="7"/>
  </w:num>
  <w:num w:numId="22">
    <w:abstractNumId w:val="3"/>
  </w:num>
  <w:num w:numId="23">
    <w:abstractNumId w:val="10"/>
  </w:num>
  <w:num w:numId="24">
    <w:abstractNumId w:val="19"/>
  </w:num>
  <w:num w:numId="25">
    <w:abstractNumId w:val="30"/>
  </w:num>
  <w:num w:numId="26">
    <w:abstractNumId w:val="29"/>
  </w:num>
  <w:num w:numId="27">
    <w:abstractNumId w:val="20"/>
  </w:num>
  <w:num w:numId="28">
    <w:abstractNumId w:val="8"/>
  </w:num>
  <w:num w:numId="29">
    <w:abstractNumId w:val="9"/>
  </w:num>
  <w:num w:numId="30">
    <w:abstractNumId w:val="4"/>
  </w:num>
  <w:num w:numId="31">
    <w:abstractNumId w:val="31"/>
  </w:num>
  <w:num w:numId="3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5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44548"/>
    <w:rsid w:val="00057817"/>
    <w:rsid w:val="000842E2"/>
    <w:rsid w:val="000B51FC"/>
    <w:rsid w:val="000E338A"/>
    <w:rsid w:val="000F62DC"/>
    <w:rsid w:val="001001FA"/>
    <w:rsid w:val="001436B6"/>
    <w:rsid w:val="001453D5"/>
    <w:rsid w:val="001457DF"/>
    <w:rsid w:val="00154296"/>
    <w:rsid w:val="00154CE8"/>
    <w:rsid w:val="00155D87"/>
    <w:rsid w:val="0015673D"/>
    <w:rsid w:val="001A204A"/>
    <w:rsid w:val="0021352B"/>
    <w:rsid w:val="0023210F"/>
    <w:rsid w:val="00234DA4"/>
    <w:rsid w:val="002602E4"/>
    <w:rsid w:val="00272D7B"/>
    <w:rsid w:val="00291001"/>
    <w:rsid w:val="002971EE"/>
    <w:rsid w:val="0029796A"/>
    <w:rsid w:val="002A5928"/>
    <w:rsid w:val="002B5340"/>
    <w:rsid w:val="002D3E5B"/>
    <w:rsid w:val="00327DEA"/>
    <w:rsid w:val="003360B0"/>
    <w:rsid w:val="003512EF"/>
    <w:rsid w:val="0039738C"/>
    <w:rsid w:val="0049027E"/>
    <w:rsid w:val="0049776B"/>
    <w:rsid w:val="004C1FEA"/>
    <w:rsid w:val="004C7830"/>
    <w:rsid w:val="004D31BB"/>
    <w:rsid w:val="004E0A91"/>
    <w:rsid w:val="0056093A"/>
    <w:rsid w:val="0056764D"/>
    <w:rsid w:val="00570FF4"/>
    <w:rsid w:val="005853E7"/>
    <w:rsid w:val="0059403C"/>
    <w:rsid w:val="005D09FF"/>
    <w:rsid w:val="005D33F4"/>
    <w:rsid w:val="00611145"/>
    <w:rsid w:val="006902DE"/>
    <w:rsid w:val="006A44E5"/>
    <w:rsid w:val="006A5C9A"/>
    <w:rsid w:val="00720551"/>
    <w:rsid w:val="007221E1"/>
    <w:rsid w:val="00725A1E"/>
    <w:rsid w:val="00760A4C"/>
    <w:rsid w:val="00771FE2"/>
    <w:rsid w:val="0077427E"/>
    <w:rsid w:val="00774510"/>
    <w:rsid w:val="007805A9"/>
    <w:rsid w:val="007B1089"/>
    <w:rsid w:val="007E0F51"/>
    <w:rsid w:val="0081768D"/>
    <w:rsid w:val="00833112"/>
    <w:rsid w:val="00836601"/>
    <w:rsid w:val="00847DED"/>
    <w:rsid w:val="008509BE"/>
    <w:rsid w:val="00881BAE"/>
    <w:rsid w:val="008B1347"/>
    <w:rsid w:val="00921033"/>
    <w:rsid w:val="00987676"/>
    <w:rsid w:val="0099338C"/>
    <w:rsid w:val="009C716A"/>
    <w:rsid w:val="009F4129"/>
    <w:rsid w:val="00A35981"/>
    <w:rsid w:val="00A514D2"/>
    <w:rsid w:val="00A66259"/>
    <w:rsid w:val="00A93B5E"/>
    <w:rsid w:val="00A97C38"/>
    <w:rsid w:val="00AB069F"/>
    <w:rsid w:val="00AD0947"/>
    <w:rsid w:val="00AE01DA"/>
    <w:rsid w:val="00B00B27"/>
    <w:rsid w:val="00B25EB5"/>
    <w:rsid w:val="00B27E65"/>
    <w:rsid w:val="00B356B8"/>
    <w:rsid w:val="00B42F5F"/>
    <w:rsid w:val="00B54CCF"/>
    <w:rsid w:val="00B70ED7"/>
    <w:rsid w:val="00B75F02"/>
    <w:rsid w:val="00B81CE1"/>
    <w:rsid w:val="00B82A52"/>
    <w:rsid w:val="00B95E64"/>
    <w:rsid w:val="00BA6F27"/>
    <w:rsid w:val="00BC6E36"/>
    <w:rsid w:val="00BE3EB9"/>
    <w:rsid w:val="00BF7AF7"/>
    <w:rsid w:val="00C02E87"/>
    <w:rsid w:val="00C03584"/>
    <w:rsid w:val="00C2322E"/>
    <w:rsid w:val="00C3176E"/>
    <w:rsid w:val="00C666F9"/>
    <w:rsid w:val="00C81D47"/>
    <w:rsid w:val="00CF570C"/>
    <w:rsid w:val="00CF7819"/>
    <w:rsid w:val="00D20632"/>
    <w:rsid w:val="00D25AAC"/>
    <w:rsid w:val="00D261D1"/>
    <w:rsid w:val="00D42392"/>
    <w:rsid w:val="00D522F2"/>
    <w:rsid w:val="00D63839"/>
    <w:rsid w:val="00DA143B"/>
    <w:rsid w:val="00DC5296"/>
    <w:rsid w:val="00E57F9E"/>
    <w:rsid w:val="00E61901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143B4"/>
    <w:rsid w:val="00F26035"/>
    <w:rsid w:val="00F374DC"/>
    <w:rsid w:val="00F37A84"/>
    <w:rsid w:val="00F91580"/>
    <w:rsid w:val="00F92CB0"/>
    <w:rsid w:val="00F95E2C"/>
    <w:rsid w:val="00FB1E03"/>
    <w:rsid w:val="00FB525E"/>
    <w:rsid w:val="00FC1F58"/>
    <w:rsid w:val="00FD47B8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F648E3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2971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rongEmphasis">
    <w:name w:val="Strong Emphasis"/>
    <w:qFormat/>
    <w:rsid w:val="002971E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548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0746-4B77-4B5E-8DE7-48C5D9FD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7</cp:revision>
  <cp:lastPrinted>2026-02-11T08:12:00Z</cp:lastPrinted>
  <dcterms:created xsi:type="dcterms:W3CDTF">2024-07-08T11:39:00Z</dcterms:created>
  <dcterms:modified xsi:type="dcterms:W3CDTF">2026-02-11T08:12:00Z</dcterms:modified>
</cp:coreProperties>
</file>